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FormataLight" w:cs="FormataLight" w:eastAsia="FormataLight" w:hAnsi="FormataLigh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-721359</wp:posOffset>
                </wp:positionH>
                <wp:positionV relativeFrom="paragraph">
                  <wp:posOffset>-500379</wp:posOffset>
                </wp:positionV>
                <wp:extent cx="1334135" cy="638175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3D44E3" w:rsidDel="00000000" w:rsidP="00000000" w:rsidRDefault="0051296F" w:rsidRPr="00000000" w14:paraId="020CF4C9" w14:textId="77777777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333500" cy="638175"/>
                                  <wp:effectExtent b="0" l="0" r="0" t="0"/>
                                  <wp:docPr descr="Virbac_logo_2014_CMYK_LR" id="2" name="Afbeelding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Virbac_logo_2014_CMYK_LR"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0" lIns="0" rIns="0" rot="0" upright="1" vert="horz" wrap="none" t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-721359</wp:posOffset>
                </wp:positionH>
                <wp:positionV relativeFrom="paragraph">
                  <wp:posOffset>-500379</wp:posOffset>
                </wp:positionV>
                <wp:extent cx="1334135" cy="638175"/>
                <wp:effectExtent b="0" l="0" r="0" t="0"/>
                <wp:wrapNone/>
                <wp:docPr id="6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3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4792345</wp:posOffset>
                </wp:positionH>
                <wp:positionV relativeFrom="paragraph">
                  <wp:posOffset>-643254</wp:posOffset>
                </wp:positionV>
                <wp:extent cx="1181100" cy="1628775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1624A6" w:rsidDel="00000000" w:rsidP="00000000" w:rsidRDefault="0051296F" w:rsidRPr="00000000" w14:paraId="0BD3A734" w14:textId="77777777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181100" cy="1628775"/>
                                  <wp:effectExtent b="0" l="0" r="0" t="0"/>
                                  <wp:docPr descr="Logo Klinische Avonden_Gezelschapsdieren klein" id="4" name="Afbeelding 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Logo Klinische Avonden_Gezelschapsdieren klein"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0" lIns="0" rIns="0" rot="0" upright="1" vert="horz" wrap="none" t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4792345</wp:posOffset>
                </wp:positionH>
                <wp:positionV relativeFrom="paragraph">
                  <wp:posOffset>-643254</wp:posOffset>
                </wp:positionV>
                <wp:extent cx="1181100" cy="1628775"/>
                <wp:effectExtent b="0" l="0" r="0" t="0"/>
                <wp:wrapNone/>
                <wp:docPr id="5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62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FormataLight" w:cs="FormataLight" w:eastAsia="FormataLight" w:hAnsi="FormataLigh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FormataLight" w:cs="FormataLight" w:eastAsia="FormataLight" w:hAnsi="FormataLigh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FormataLight" w:cs="FormataLight" w:eastAsia="FormataLight" w:hAnsi="FormataLigh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FormataLight" w:cs="FormataLight" w:eastAsia="FormataLight" w:hAnsi="FormataLigh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7030a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7030a0"/>
          <w:sz w:val="36"/>
          <w:szCs w:val="36"/>
          <w:u w:val="none"/>
          <w:shd w:fill="auto" w:val="clear"/>
          <w:vertAlign w:val="baseline"/>
          <w:rtl w:val="0"/>
        </w:rPr>
        <w:t xml:space="preserve">PROGRAMMA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7030a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7030a0"/>
          <w:sz w:val="36"/>
          <w:szCs w:val="36"/>
          <w:u w:val="none"/>
          <w:shd w:fill="auto" w:val="clear"/>
          <w:vertAlign w:val="baseline"/>
          <w:rtl w:val="0"/>
        </w:rPr>
        <w:t xml:space="preserve">Klinische Avond voor Dierenartsen 202</w:t>
      </w:r>
      <w:r w:rsidDel="00000000" w:rsidR="00000000" w:rsidRPr="00000000">
        <w:rPr>
          <w:rFonts w:ascii="Verdana" w:cs="Verdana" w:eastAsia="Verdana" w:hAnsi="Verdana"/>
          <w:b w:val="1"/>
          <w:color w:val="7030a0"/>
          <w:sz w:val="36"/>
          <w:szCs w:val="3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left"/>
        <w:rPr>
          <w:rFonts w:ascii="FormataLight" w:cs="FormataLight" w:eastAsia="FormataLight" w:hAnsi="FormataLight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left"/>
        <w:rPr>
          <w:rFonts w:ascii="FormataLight" w:cs="FormataLight" w:eastAsia="FormataLight" w:hAnsi="FormataLight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left"/>
        <w:rPr>
          <w:rFonts w:ascii="FormataLight" w:cs="FormataLight" w:eastAsia="FormataLight" w:hAnsi="FormataLight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left"/>
        <w:rPr>
          <w:rFonts w:ascii="FormataLight" w:cs="FormataLight" w:eastAsia="FormataLight" w:hAnsi="FormataLight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7030a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7030a0"/>
          <w:sz w:val="28"/>
          <w:szCs w:val="28"/>
          <w:u w:val="none"/>
          <w:shd w:fill="auto" w:val="clear"/>
          <w:vertAlign w:val="baseline"/>
          <w:rtl w:val="0"/>
        </w:rPr>
        <w:t xml:space="preserve">Het programma: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19.30 - 20.00 uur </w:t>
        <w:tab/>
        <w:t xml:space="preserve">Ontvangst met koffie en thee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20.00 - 21.00 uur </w:t>
        <w:tab/>
      </w:r>
      <w:r w:rsidDel="00000000" w:rsidR="00000000" w:rsidRPr="00000000">
        <w:rPr>
          <w:rFonts w:ascii="Verdana" w:cs="Verdana" w:eastAsia="Verdana" w:hAnsi="Verdana"/>
          <w:b w:val="1"/>
          <w:color w:val="7030a0"/>
          <w:sz w:val="24"/>
          <w:szCs w:val="24"/>
          <w:highlight w:val="white"/>
          <w:rtl w:val="0"/>
        </w:rPr>
        <w:t xml:space="preserve">Dr. Viktor Szatmari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4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Wat is nieuw in de behandeling van mitralisklep degeneratie bij honden?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4" w:right="0" w:firstLine="707.999999999999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21.00 - 21.30 uur  </w:t>
        <w:tab/>
        <w:t xml:space="preserve">Pauze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7030a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21.30 - 22.30 uur  </w:t>
        <w:tab/>
      </w:r>
      <w:r w:rsidDel="00000000" w:rsidR="00000000" w:rsidRPr="00000000">
        <w:rPr>
          <w:rFonts w:ascii="Verdana" w:cs="Verdana" w:eastAsia="Verdana" w:hAnsi="Verdana"/>
          <w:b w:val="1"/>
          <w:color w:val="7030a0"/>
          <w:sz w:val="24"/>
          <w:szCs w:val="24"/>
          <w:highlight w:val="white"/>
          <w:rtl w:val="0"/>
        </w:rPr>
        <w:t xml:space="preserve">Mw. dr. Yvette Schlotter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i w:val="1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rtl w:val="0"/>
        </w:rPr>
        <w:t xml:space="preserve">Voedselallergie anno 2022: De INS en OUTS</w:t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ind w:left="2160" w:firstLine="720"/>
        <w:rPr>
          <w:rFonts w:ascii="Verdana" w:cs="Verdana" w:eastAsia="Verdana" w:hAnsi="Verdana"/>
          <w:i w:val="1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rtl w:val="0"/>
        </w:rPr>
        <w:t xml:space="preserve">De diagnostiek onder de loep genomen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22.30 - 23.00 uur    </w:t>
        <w:tab/>
        <w:t xml:space="preserve">Afsluitingsborrel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418" w:top="1418" w:left="184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Formata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Plattetekst">
    <w:name w:val="Body Text"/>
    <w:basedOn w:val="Standaard"/>
    <w:rPr>
      <w:rFonts w:ascii="Arial" w:hAnsi="Arial"/>
      <w:color w:val="000000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8B7FC3"/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rsid w:val="008B7FC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image" Target="media/image3.jpg"/><Relationship Id="rId9" Type="http://schemas.openxmlformats.org/officeDocument/2006/relationships/image" Target="media/image4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v52mNEKviRNHROp+z0TscqGBA==">AMUW2mX/lt0yL5CIsI071mFgm5ti5yDGiiEePanpcHJaez02oBRGwKVRXa698Ez70OLHgilvtetUT8Zz6XjapgplIEL8Hu3A4z+tPmJlyHV1YOZL9a/oCXfWeNv7GhDOfYjnzCzn0CuF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2019-11-13T11:06:00Z</dcterms:created>
  <dc:creator>mariska</dc:creator>
</cp:coreProperties>
</file>